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03" w:rsidRPr="004445F6" w:rsidRDefault="004A7703" w:rsidP="004A7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445F6">
        <w:rPr>
          <w:rFonts w:ascii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4A7703" w:rsidRPr="004445F6" w:rsidRDefault="004A7703" w:rsidP="004A7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445F6">
        <w:rPr>
          <w:rFonts w:ascii="Times New Roman" w:hAnsi="Times New Roman"/>
          <w:b/>
          <w:sz w:val="28"/>
          <w:szCs w:val="28"/>
          <w:lang w:eastAsia="ru-RU"/>
        </w:rPr>
        <w:t>Брянская область</w:t>
      </w:r>
    </w:p>
    <w:p w:rsidR="004A7703" w:rsidRPr="004445F6" w:rsidRDefault="004A7703" w:rsidP="004A7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445F6">
        <w:rPr>
          <w:rFonts w:ascii="Times New Roman" w:hAnsi="Times New Roman"/>
          <w:b/>
          <w:sz w:val="28"/>
          <w:szCs w:val="28"/>
          <w:lang w:eastAsia="ru-RU"/>
        </w:rPr>
        <w:t xml:space="preserve">ПОЧЕПСКИЙ  РАЙОННЫЙ СОВЕТ  НАРОДНЫХ ДЕПУТАТОВ </w:t>
      </w:r>
    </w:p>
    <w:p w:rsidR="004A7703" w:rsidRPr="004445F6" w:rsidRDefault="004A7703" w:rsidP="004A770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A7703" w:rsidRPr="004445F6" w:rsidRDefault="004A7703" w:rsidP="004A77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445F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05.10.</w:t>
      </w:r>
      <w:r>
        <w:rPr>
          <w:rFonts w:ascii="Times New Roman" w:hAnsi="Times New Roman"/>
          <w:sz w:val="28"/>
          <w:szCs w:val="28"/>
        </w:rPr>
        <w:t xml:space="preserve"> 2018</w:t>
      </w:r>
      <w:r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356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Почеп</w:t>
      </w: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имущества муниципального </w:t>
      </w: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/>
          <w:sz w:val="28"/>
          <w:szCs w:val="28"/>
        </w:rPr>
        <w:t>Доманичское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</w:t>
      </w: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собственность муниципального образования</w:t>
      </w: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</w:p>
    <w:p w:rsidR="004A7703" w:rsidRDefault="004A7703" w:rsidP="004A77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7703" w:rsidRDefault="004A7703" w:rsidP="004A7703">
      <w:pPr>
        <w:spacing w:after="0" w:line="240" w:lineRule="auto"/>
        <w:ind w:right="-89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Руководствуясь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п.п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2 ч. 1 ст.50 Федерального закона от 06.10.2003 года № 131-ФЗ «Об общих принципах организации местного самоуправления Российской Федерации»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Уставом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района, на основании решения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районного Совета народных депутатов от 17.11.2014 № 32/16 «О принятии к осуществлению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Доманичского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в сфере культуры», </w:t>
      </w:r>
      <w:r>
        <w:rPr>
          <w:rFonts w:ascii="Times New Roman" w:hAnsi="Times New Roman"/>
          <w:sz w:val="28"/>
          <w:szCs w:val="28"/>
        </w:rPr>
        <w:t xml:space="preserve">решения  </w:t>
      </w:r>
      <w:proofErr w:type="spellStart"/>
      <w:r>
        <w:rPr>
          <w:rFonts w:ascii="Times New Roman" w:hAnsi="Times New Roman"/>
          <w:sz w:val="28"/>
          <w:szCs w:val="28"/>
        </w:rPr>
        <w:t>Доманичского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Совета народных</w:t>
      </w:r>
      <w:proofErr w:type="gramEnd"/>
      <w:r>
        <w:rPr>
          <w:rFonts w:ascii="Times New Roman" w:hAnsi="Times New Roman"/>
          <w:sz w:val="28"/>
          <w:szCs w:val="28"/>
        </w:rPr>
        <w:t xml:space="preserve"> депутатов от 04.10.2018 № 148 «</w:t>
      </w:r>
      <w:r>
        <w:rPr>
          <w:rFonts w:ascii="Times New Roman" w:hAnsi="Times New Roman"/>
          <w:sz w:val="28"/>
          <w:szCs w:val="28"/>
          <w:lang w:eastAsia="ru-RU"/>
        </w:rPr>
        <w:t xml:space="preserve">О передаче имущества,   </w:t>
      </w:r>
      <w:r>
        <w:rPr>
          <w:rFonts w:ascii="Times New Roman" w:hAnsi="Times New Roman"/>
          <w:sz w:val="28"/>
          <w:szCs w:val="28"/>
        </w:rPr>
        <w:t>находящегося в собственности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Доманичское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</w:t>
      </w:r>
      <w:r>
        <w:rPr>
          <w:rFonts w:ascii="Times New Roman" w:hAnsi="Times New Roman"/>
          <w:sz w:val="28"/>
          <w:szCs w:val="28"/>
          <w:lang w:eastAsia="ru-RU"/>
        </w:rPr>
        <w:t>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район», в целях реализации федерального проекта «Местный дом культуры»,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районный Совет народных депутатов</w:t>
      </w:r>
    </w:p>
    <w:p w:rsidR="004A7703" w:rsidRDefault="004A7703" w:rsidP="004A7703">
      <w:pPr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A7703" w:rsidRDefault="004A7703" w:rsidP="004A7703">
      <w:pPr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/>
          <w:sz w:val="28"/>
          <w:szCs w:val="28"/>
        </w:rPr>
      </w:pPr>
    </w:p>
    <w:p w:rsidR="004A7703" w:rsidRDefault="004A7703" w:rsidP="004A7703">
      <w:pPr>
        <w:pStyle w:val="ListParagraph"/>
        <w:spacing w:after="0" w:line="240" w:lineRule="auto"/>
        <w:ind w:left="0" w:right="22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1. Принять  безвозмездно в собственность 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имущество, находящееся в собственности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Доманичское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поселение»,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приложению.</w:t>
      </w:r>
    </w:p>
    <w:p w:rsidR="004A7703" w:rsidRDefault="004A7703" w:rsidP="004A770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осуществить мероприятия по  принятию 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имущества, указанного в приложении к настоящему решению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  в соответствии с действующим законодательством.</w:t>
      </w:r>
    </w:p>
    <w:p w:rsidR="004A7703" w:rsidRDefault="004A7703" w:rsidP="004A7703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7703" w:rsidRDefault="004A7703" w:rsidP="004A7703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5F6" w:rsidRDefault="004445F6" w:rsidP="004A7703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5F6" w:rsidRDefault="004445F6" w:rsidP="004A7703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7703" w:rsidRDefault="004A7703" w:rsidP="004A7703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4445F6">
        <w:rPr>
          <w:rFonts w:ascii="Times New Roman" w:hAnsi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/>
          <w:sz w:val="28"/>
          <w:szCs w:val="28"/>
          <w:lang w:eastAsia="ru-RU"/>
        </w:rPr>
        <w:t xml:space="preserve">айона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С.Ф.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Чеботкевич</w:t>
      </w:r>
      <w:proofErr w:type="spellEnd"/>
    </w:p>
    <w:p w:rsidR="004A7703" w:rsidRDefault="004A7703" w:rsidP="004A77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7703" w:rsidRDefault="004A7703" w:rsidP="004A77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4A7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03"/>
    <w:rsid w:val="004445F6"/>
    <w:rsid w:val="004A7703"/>
    <w:rsid w:val="00AB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4A77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4A7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cp:lastPrinted>2018-10-10T09:53:00Z</cp:lastPrinted>
  <dcterms:created xsi:type="dcterms:W3CDTF">2018-10-10T09:50:00Z</dcterms:created>
  <dcterms:modified xsi:type="dcterms:W3CDTF">2018-10-10T09:54:00Z</dcterms:modified>
</cp:coreProperties>
</file>